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D2" w:rsidRDefault="00AD2C81" w:rsidP="00AD2C81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493E24"/>
          <w:sz w:val="32"/>
          <w:szCs w:val="32"/>
        </w:rPr>
      </w:pPr>
      <w:r w:rsidRPr="00AD2C81">
        <w:rPr>
          <w:rFonts w:ascii="Tahoma" w:eastAsia="Times New Roman" w:hAnsi="Tahoma" w:cs="Tahoma"/>
          <w:b/>
          <w:bCs/>
          <w:color w:val="493E24"/>
          <w:sz w:val="32"/>
          <w:szCs w:val="32"/>
        </w:rPr>
        <w:t xml:space="preserve">Список литературы для учащихся, </w:t>
      </w:r>
    </w:p>
    <w:p w:rsidR="00AD2C81" w:rsidRPr="00AD2C81" w:rsidRDefault="00AD2C81" w:rsidP="00AD2C81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</w:rPr>
      </w:pPr>
      <w:bookmarkStart w:id="0" w:name="_GoBack"/>
      <w:bookmarkEnd w:id="0"/>
      <w:r w:rsidRPr="00AD2C81">
        <w:rPr>
          <w:rFonts w:ascii="Tahoma" w:eastAsia="Times New Roman" w:hAnsi="Tahoma" w:cs="Tahoma"/>
          <w:b/>
          <w:bCs/>
          <w:color w:val="493E24"/>
          <w:sz w:val="32"/>
          <w:szCs w:val="32"/>
        </w:rPr>
        <w:t>переходящих в 8 класс</w:t>
      </w:r>
      <w:r w:rsidRPr="00AD2C81">
        <w:rPr>
          <w:rFonts w:ascii="Tahoma" w:eastAsia="Times New Roman" w:hAnsi="Tahoma" w:cs="Tahoma"/>
          <w:b/>
          <w:bCs/>
          <w:color w:val="493E24"/>
          <w:sz w:val="32"/>
          <w:szCs w:val="32"/>
        </w:rPr>
        <w:br/>
        <w:t>(по программе В.Я. Коровиной).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i/>
          <w:iCs/>
          <w:color w:val="181818"/>
          <w:sz w:val="28"/>
          <w:szCs w:val="28"/>
        </w:rPr>
        <w:t>Предания «О Пугачеве», «О покорении Сибири Ермаком…».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i/>
          <w:iCs/>
          <w:color w:val="181818"/>
          <w:sz w:val="28"/>
          <w:szCs w:val="28"/>
        </w:rPr>
        <w:t>«Житие Александра Невского», «Шемякин суд».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Д.И. Фонвизин.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«Недоросль».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И.А. Крылов.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«Лягушки, просящие царя».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К.Ф. Рылеев.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«Смерть Ермака».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А.С. Пушкин.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Стихи. «Капитанская дочка», «История Пугачева», «Пиковая дама».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М.Ю. Лермонтов.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«Мцыри».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Н.В. Гоголь.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«Ревизор», «Шинель».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И.С. Тургенев.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«Ася», «Первая любовь».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М.Е. Салтыков – Щедрин.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«История одного города».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Н.С. Лесков. 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«Старый гений».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Л.Н. Толстой.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«После бала».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А.П. Чехов.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«О любви».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И.А. Бунин.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«Кавказ».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А.И. Куприн. 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«Куст сирени».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А.А. Блок.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Стихи.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С.А. Есенин.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«Пугачев».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И.С. Шмелев. 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«Как я стал писателем».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М. Зощенко. 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«История болезни».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Тэффи.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«Жизнь и воротник».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М.А. Осоргин.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«Пенсне».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А.Т. Твардовский.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«Василий Теркин».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А.П. Платонов.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«Возвращение».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В.П. Астафьев.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«Фотография, на которой меня нет».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У. Шекспир.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«Ромео и Джульетта».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Мольер.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«Мещанин во дворянстве».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Д. Свифт.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«Путешествия Гулливера».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В. Скотт.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«Айвенго».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D2C81" w:rsidRPr="00AD2C81" w:rsidRDefault="00AD2C81" w:rsidP="00AD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</w:rPr>
        <w:t>Дополнительно (по желанию)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Уэллс Г.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"Борьба миров", "Человек-невидимка"; </w:t>
      </w: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Генри О.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"Вождь краснокожих"; </w:t>
      </w:r>
      <w:r w:rsidRPr="00AD2C81">
        <w:rPr>
          <w:rFonts w:ascii="Arial" w:eastAsia="Times New Roman" w:hAnsi="Arial" w:cs="Arial"/>
          <w:color w:val="181818"/>
          <w:sz w:val="28"/>
          <w:szCs w:val="28"/>
          <w:u w:val="single"/>
        </w:rPr>
        <w:t>Гюго В.</w:t>
      </w:r>
      <w:r w:rsidRPr="00AD2C81">
        <w:rPr>
          <w:rFonts w:ascii="Arial" w:eastAsia="Times New Roman" w:hAnsi="Arial" w:cs="Arial"/>
          <w:color w:val="181818"/>
          <w:sz w:val="28"/>
          <w:szCs w:val="28"/>
        </w:rPr>
        <w:t> "93-й год", "Человек, который смеётся".</w:t>
      </w:r>
    </w:p>
    <w:p w:rsidR="00AD2C81" w:rsidRPr="00AD2C81" w:rsidRDefault="00AD2C81" w:rsidP="00AD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D2C81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CA6F8A" w:rsidRDefault="00CA6F8A"/>
    <w:sectPr w:rsidR="00CA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C81"/>
    <w:rsid w:val="00AD2C81"/>
    <w:rsid w:val="00AF4FD2"/>
    <w:rsid w:val="00C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2426"/>
  <w15:docId w15:val="{CC5E244F-671B-4729-8D93-5202876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C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basedOn w:val="a"/>
    <w:rsid w:val="00A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FAM</cp:lastModifiedBy>
  <cp:revision>3</cp:revision>
  <dcterms:created xsi:type="dcterms:W3CDTF">2022-06-08T15:41:00Z</dcterms:created>
  <dcterms:modified xsi:type="dcterms:W3CDTF">2022-06-13T13:58:00Z</dcterms:modified>
</cp:coreProperties>
</file>